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436" w:rsidRDefault="00164436" w:rsidP="00ED6623"/>
    <w:p w:rsidR="00164436" w:rsidRDefault="00164436" w:rsidP="00164436">
      <w:pPr>
        <w:jc w:val="center"/>
      </w:pPr>
    </w:p>
    <w:p w:rsidR="00164436" w:rsidRDefault="00164436" w:rsidP="00164436">
      <w:pPr>
        <w:jc w:val="center"/>
      </w:pPr>
    </w:p>
    <w:p w:rsidR="00164436" w:rsidRPr="00ED6623" w:rsidRDefault="00ED6623" w:rsidP="00ED6623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934075" cy="4591050"/>
            <wp:effectExtent l="0" t="0" r="9525" b="0"/>
            <wp:docPr id="3" name="Picture 3" descr="S:\Migration\Serina\AquaZul\Marketing\Logos\AquaZul_FL_Logo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Migration\Serina\AquaZul\Marketing\Logos\AquaZul_FL_Logo_CMY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436" w:rsidRDefault="00164436" w:rsidP="00164436">
      <w:pPr>
        <w:jc w:val="center"/>
        <w:rPr>
          <w:b/>
          <w:sz w:val="56"/>
        </w:rPr>
      </w:pPr>
      <w:r w:rsidRPr="00164436">
        <w:rPr>
          <w:b/>
          <w:sz w:val="56"/>
        </w:rPr>
        <w:t>DISCLOSURE STATEMENT</w:t>
      </w:r>
    </w:p>
    <w:p w:rsidR="00ED6623" w:rsidRPr="00164436" w:rsidRDefault="00ED6623" w:rsidP="00164436">
      <w:pPr>
        <w:jc w:val="center"/>
        <w:rPr>
          <w:b/>
          <w:sz w:val="56"/>
        </w:rPr>
      </w:pPr>
      <w:r>
        <w:rPr>
          <w:b/>
          <w:sz w:val="56"/>
        </w:rPr>
        <w:t xml:space="preserve">Phase 1 </w:t>
      </w:r>
      <w:bookmarkStart w:id="0" w:name="_GoBack"/>
      <w:bookmarkEnd w:id="0"/>
    </w:p>
    <w:sectPr w:rsidR="00ED6623" w:rsidRPr="001644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36"/>
    <w:rsid w:val="00164436"/>
    <w:rsid w:val="00382306"/>
    <w:rsid w:val="00E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D8329D-340F-459F-BCEA-F6FB0CEB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Serina Carbone</dc:creator>
  <cp:keywords/>
  <dc:description/>
  <cp:lastModifiedBy>Serina Carbone</cp:lastModifiedBy>
  <cp:revision>2</cp:revision>
  <dcterms:created xsi:type="dcterms:W3CDTF">2016-09-27T23:03:00Z</dcterms:created>
  <dcterms:modified xsi:type="dcterms:W3CDTF">2016-09-27T23:03:00Z</dcterms:modified>
</cp:coreProperties>
</file>